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4D" w:rsidRPr="00700E92" w:rsidRDefault="0056674D" w:rsidP="00AE6DD7">
      <w:pPr>
        <w:rPr>
          <w:rFonts w:ascii="Times New Roman" w:hAnsi="Times New Roman" w:cs="Times New Roman"/>
          <w:b/>
        </w:rPr>
      </w:pPr>
    </w:p>
    <w:p w:rsidR="007F1C55" w:rsidRDefault="0056674D" w:rsidP="00700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E92">
        <w:rPr>
          <w:rFonts w:ascii="Times New Roman" w:hAnsi="Times New Roman" w:cs="Times New Roman"/>
          <w:sz w:val="24"/>
          <w:szCs w:val="24"/>
        </w:rPr>
        <w:t xml:space="preserve">Муниципальное  бюджетное общеобразовательное учреждение </w:t>
      </w:r>
    </w:p>
    <w:p w:rsidR="0056674D" w:rsidRPr="00700E92" w:rsidRDefault="0056674D" w:rsidP="00700E9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E92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</w:t>
      </w:r>
      <w:r w:rsidR="00700E92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700E92">
        <w:rPr>
          <w:rFonts w:ascii="Times New Roman" w:hAnsi="Times New Roman" w:cs="Times New Roman"/>
          <w:sz w:val="24"/>
          <w:szCs w:val="24"/>
        </w:rPr>
        <w:t>Р.Байхаджиева</w:t>
      </w:r>
      <w:proofErr w:type="spellEnd"/>
      <w:r w:rsidR="00700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E9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00E9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700E92">
        <w:rPr>
          <w:rFonts w:ascii="Times New Roman" w:hAnsi="Times New Roman" w:cs="Times New Roman"/>
          <w:sz w:val="24"/>
          <w:szCs w:val="24"/>
        </w:rPr>
        <w:t>алансу</w:t>
      </w:r>
      <w:proofErr w:type="spellEnd"/>
      <w:r w:rsidRPr="00700E92">
        <w:rPr>
          <w:rFonts w:ascii="Times New Roman" w:hAnsi="Times New Roman" w:cs="Times New Roman"/>
          <w:sz w:val="24"/>
          <w:szCs w:val="24"/>
        </w:rPr>
        <w:t>»</w:t>
      </w:r>
    </w:p>
    <w:p w:rsidR="0056674D" w:rsidRPr="00700E92" w:rsidRDefault="0056674D" w:rsidP="0056674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7F1C55" w:rsidTr="007F1C55">
        <w:tc>
          <w:tcPr>
            <w:tcW w:w="5282" w:type="dxa"/>
          </w:tcPr>
          <w:p w:rsidR="007F1C55" w:rsidRPr="007F1C55" w:rsidRDefault="007F1C55" w:rsidP="00566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1C55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7F1C55" w:rsidRPr="007F1C55" w:rsidRDefault="007F1C55" w:rsidP="00566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F1C55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7F1C55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7F1C55">
              <w:rPr>
                <w:rFonts w:ascii="Times New Roman" w:hAnsi="Times New Roman" w:cs="Times New Roman"/>
                <w:sz w:val="24"/>
                <w:szCs w:val="28"/>
              </w:rPr>
              <w:t>иректора</w:t>
            </w:r>
            <w:proofErr w:type="spellEnd"/>
            <w:r w:rsidRPr="007F1C55">
              <w:rPr>
                <w:rFonts w:ascii="Times New Roman" w:hAnsi="Times New Roman" w:cs="Times New Roman"/>
                <w:sz w:val="24"/>
                <w:szCs w:val="28"/>
              </w:rPr>
              <w:t xml:space="preserve"> по УВР</w:t>
            </w:r>
          </w:p>
          <w:p w:rsidR="007F1C55" w:rsidRDefault="007F1C55" w:rsidP="0056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C55">
              <w:rPr>
                <w:rFonts w:ascii="Times New Roman" w:hAnsi="Times New Roman" w:cs="Times New Roman"/>
                <w:sz w:val="24"/>
                <w:szCs w:val="28"/>
              </w:rPr>
              <w:t>Мирзаева</w:t>
            </w:r>
            <w:proofErr w:type="spellEnd"/>
            <w:r w:rsidRPr="007F1C55"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</w:tc>
        <w:tc>
          <w:tcPr>
            <w:tcW w:w="5282" w:type="dxa"/>
          </w:tcPr>
          <w:p w:rsidR="007F1C55" w:rsidRPr="007F1C55" w:rsidRDefault="007F1C55" w:rsidP="007F1C55">
            <w:pPr>
              <w:tabs>
                <w:tab w:val="left" w:pos="121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F1C55">
              <w:rPr>
                <w:rFonts w:ascii="Times New Roman" w:hAnsi="Times New Roman" w:cs="Times New Roman"/>
                <w:szCs w:val="28"/>
              </w:rPr>
              <w:t>Утверждаю</w:t>
            </w:r>
          </w:p>
          <w:p w:rsidR="007F1C55" w:rsidRPr="007F1C55" w:rsidRDefault="007F1C55" w:rsidP="007F1C55">
            <w:pPr>
              <w:tabs>
                <w:tab w:val="left" w:pos="1215"/>
              </w:tabs>
              <w:rPr>
                <w:rFonts w:ascii="Times New Roman" w:hAnsi="Times New Roman" w:cs="Times New Roman"/>
                <w:szCs w:val="28"/>
              </w:rPr>
            </w:pPr>
            <w:r w:rsidRPr="007F1C55">
              <w:rPr>
                <w:rFonts w:ascii="Times New Roman" w:hAnsi="Times New Roman" w:cs="Times New Roman"/>
                <w:szCs w:val="28"/>
              </w:rPr>
              <w:t xml:space="preserve">Директор МБОУ «СОШ </w:t>
            </w:r>
            <w:proofErr w:type="spellStart"/>
            <w:r w:rsidRPr="007F1C55">
              <w:rPr>
                <w:rFonts w:ascii="Times New Roman" w:hAnsi="Times New Roman" w:cs="Times New Roman"/>
                <w:szCs w:val="28"/>
              </w:rPr>
              <w:t>им.Р.Байхаджиева</w:t>
            </w:r>
            <w:proofErr w:type="spellEnd"/>
            <w:r w:rsidRPr="007F1C5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7F1C55">
              <w:rPr>
                <w:rFonts w:ascii="Times New Roman" w:hAnsi="Times New Roman" w:cs="Times New Roman"/>
                <w:szCs w:val="28"/>
              </w:rPr>
              <w:t>с</w:t>
            </w:r>
            <w:proofErr w:type="gramStart"/>
            <w:r w:rsidRPr="007F1C55">
              <w:rPr>
                <w:rFonts w:ascii="Times New Roman" w:hAnsi="Times New Roman" w:cs="Times New Roman"/>
                <w:szCs w:val="28"/>
              </w:rPr>
              <w:t>.Б</w:t>
            </w:r>
            <w:proofErr w:type="gramEnd"/>
            <w:r w:rsidRPr="007F1C55">
              <w:rPr>
                <w:rFonts w:ascii="Times New Roman" w:hAnsi="Times New Roman" w:cs="Times New Roman"/>
                <w:szCs w:val="28"/>
              </w:rPr>
              <w:t>алансу</w:t>
            </w:r>
            <w:proofErr w:type="spellEnd"/>
            <w:r w:rsidRPr="007F1C55">
              <w:rPr>
                <w:rFonts w:ascii="Times New Roman" w:hAnsi="Times New Roman" w:cs="Times New Roman"/>
                <w:szCs w:val="28"/>
              </w:rPr>
              <w:t>»</w:t>
            </w:r>
          </w:p>
          <w:p w:rsidR="007F1C55" w:rsidRDefault="007F1C55" w:rsidP="007F1C55">
            <w:pPr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C55">
              <w:rPr>
                <w:rFonts w:ascii="Times New Roman" w:hAnsi="Times New Roman" w:cs="Times New Roman"/>
                <w:szCs w:val="28"/>
              </w:rPr>
              <w:t>В.С.Кулаев</w:t>
            </w:r>
            <w:proofErr w:type="spellEnd"/>
            <w:r w:rsidRPr="007F1C55">
              <w:rPr>
                <w:rFonts w:ascii="Times New Roman" w:hAnsi="Times New Roman" w:cs="Times New Roman"/>
                <w:szCs w:val="28"/>
              </w:rPr>
              <w:t>______________</w:t>
            </w:r>
          </w:p>
        </w:tc>
      </w:tr>
    </w:tbl>
    <w:p w:rsidR="0056674D" w:rsidRPr="00700E92" w:rsidRDefault="0056674D" w:rsidP="0056674D">
      <w:pPr>
        <w:rPr>
          <w:rFonts w:ascii="Times New Roman" w:hAnsi="Times New Roman" w:cs="Times New Roman"/>
          <w:sz w:val="28"/>
          <w:szCs w:val="28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8"/>
          <w:szCs w:val="28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8"/>
          <w:szCs w:val="28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8"/>
          <w:szCs w:val="28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8"/>
          <w:szCs w:val="28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8"/>
          <w:szCs w:val="28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8"/>
          <w:szCs w:val="28"/>
        </w:rPr>
      </w:pPr>
    </w:p>
    <w:p w:rsidR="0056674D" w:rsidRPr="00700E92" w:rsidRDefault="0056674D" w:rsidP="00700E9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92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</w:t>
      </w:r>
    </w:p>
    <w:p w:rsidR="0056674D" w:rsidRPr="00700E92" w:rsidRDefault="0056674D" w:rsidP="00700E92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92">
        <w:rPr>
          <w:rFonts w:ascii="Times New Roman" w:hAnsi="Times New Roman" w:cs="Times New Roman"/>
          <w:b/>
          <w:sz w:val="24"/>
          <w:szCs w:val="24"/>
        </w:rPr>
        <w:t>В 5-9классах с использованием оборудования</w:t>
      </w:r>
    </w:p>
    <w:p w:rsidR="0056674D" w:rsidRPr="00700E92" w:rsidRDefault="0056674D" w:rsidP="00700E92">
      <w:pPr>
        <w:tabs>
          <w:tab w:val="left" w:pos="9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00E92">
        <w:rPr>
          <w:rFonts w:ascii="Times New Roman" w:hAnsi="Times New Roman" w:cs="Times New Roman"/>
          <w:b/>
          <w:sz w:val="24"/>
          <w:szCs w:val="24"/>
        </w:rPr>
        <w:t>центра   «Точки роста»</w:t>
      </w:r>
    </w:p>
    <w:p w:rsidR="0056674D" w:rsidRPr="00700E92" w:rsidRDefault="0056674D" w:rsidP="0056674D">
      <w:pPr>
        <w:rPr>
          <w:rFonts w:ascii="Times New Roman" w:hAnsi="Times New Roman" w:cs="Times New Roman"/>
          <w:sz w:val="24"/>
          <w:szCs w:val="24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4"/>
          <w:szCs w:val="24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4"/>
          <w:szCs w:val="24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4"/>
          <w:szCs w:val="24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4"/>
          <w:szCs w:val="24"/>
        </w:rPr>
      </w:pPr>
    </w:p>
    <w:p w:rsidR="0056674D" w:rsidRDefault="0056674D" w:rsidP="007F1C55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700E92">
        <w:rPr>
          <w:rFonts w:ascii="Times New Roman" w:hAnsi="Times New Roman" w:cs="Times New Roman"/>
          <w:sz w:val="24"/>
          <w:szCs w:val="24"/>
        </w:rPr>
        <w:tab/>
      </w:r>
    </w:p>
    <w:p w:rsidR="007F1C55" w:rsidRPr="00700E92" w:rsidRDefault="007F1C55" w:rsidP="007F1C55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4"/>
          <w:szCs w:val="24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4"/>
          <w:szCs w:val="24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4"/>
          <w:szCs w:val="24"/>
        </w:rPr>
      </w:pPr>
    </w:p>
    <w:p w:rsidR="0056674D" w:rsidRPr="00700E92" w:rsidRDefault="0056674D" w:rsidP="0056674D">
      <w:pPr>
        <w:rPr>
          <w:rFonts w:ascii="Times New Roman" w:hAnsi="Times New Roman" w:cs="Times New Roman"/>
          <w:sz w:val="24"/>
          <w:szCs w:val="24"/>
        </w:rPr>
      </w:pPr>
    </w:p>
    <w:p w:rsidR="0056674D" w:rsidRDefault="0056674D" w:rsidP="0056674D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  <w:r w:rsidRPr="00700E92">
        <w:rPr>
          <w:rFonts w:ascii="Times New Roman" w:hAnsi="Times New Roman" w:cs="Times New Roman"/>
          <w:sz w:val="24"/>
          <w:szCs w:val="24"/>
        </w:rPr>
        <w:tab/>
      </w:r>
      <w:r w:rsidR="00700E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00E92">
        <w:rPr>
          <w:rFonts w:ascii="Times New Roman" w:hAnsi="Times New Roman" w:cs="Times New Roman"/>
          <w:sz w:val="24"/>
          <w:szCs w:val="24"/>
        </w:rPr>
        <w:t>202</w:t>
      </w:r>
      <w:r w:rsidR="00700E92">
        <w:rPr>
          <w:rFonts w:ascii="Times New Roman" w:hAnsi="Times New Roman" w:cs="Times New Roman"/>
          <w:sz w:val="24"/>
          <w:szCs w:val="24"/>
        </w:rPr>
        <w:t>2</w:t>
      </w:r>
      <w:r w:rsidRPr="00700E92">
        <w:rPr>
          <w:rFonts w:ascii="Times New Roman" w:hAnsi="Times New Roman" w:cs="Times New Roman"/>
          <w:sz w:val="24"/>
          <w:szCs w:val="24"/>
        </w:rPr>
        <w:t>г.</w:t>
      </w:r>
    </w:p>
    <w:p w:rsidR="007F1C55" w:rsidRDefault="007F1C55" w:rsidP="0056674D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</w:p>
    <w:p w:rsidR="007F1C55" w:rsidRPr="00700E92" w:rsidRDefault="007F1C55" w:rsidP="0056674D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</w:p>
    <w:p w:rsidR="00815C70" w:rsidRDefault="00270F84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b/>
        </w:rPr>
        <w:t xml:space="preserve">                                   </w:t>
      </w:r>
    </w:p>
    <w:p w:rsidR="007F1C55" w:rsidRDefault="007F1C55" w:rsidP="00AE6DD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AE6DD7" w:rsidRPr="00700E92" w:rsidRDefault="00815C70" w:rsidP="00AE6D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 w:rsidR="00270F84" w:rsidRPr="00700E92">
        <w:rPr>
          <w:rFonts w:ascii="Times New Roman" w:hAnsi="Times New Roman" w:cs="Times New Roman"/>
          <w:b/>
        </w:rPr>
        <w:t xml:space="preserve"> Р</w:t>
      </w:r>
      <w:r w:rsidR="00AE6DD7" w:rsidRPr="00700E92">
        <w:rPr>
          <w:rFonts w:ascii="Times New Roman" w:hAnsi="Times New Roman" w:cs="Times New Roman"/>
          <w:b/>
        </w:rPr>
        <w:t>абочая программа по биологии для 5―9 классов</w:t>
      </w:r>
    </w:p>
    <w:p w:rsidR="00AE6DD7" w:rsidRPr="00700E92" w:rsidRDefault="00270F84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b/>
        </w:rPr>
        <w:t xml:space="preserve">                                </w:t>
      </w:r>
      <w:r w:rsidR="00AE6DD7" w:rsidRPr="00700E92">
        <w:rPr>
          <w:rFonts w:ascii="Times New Roman" w:hAnsi="Times New Roman" w:cs="Times New Roman"/>
          <w:b/>
        </w:rPr>
        <w:t>с использованием оборудования центра «Точка роста»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На базе центра «Точка роста» обеспечивается реализация образовательных программ</w:t>
      </w:r>
      <w:r w:rsidR="00700E92">
        <w:rPr>
          <w:rFonts w:ascii="Times New Roman" w:hAnsi="Times New Roman" w:cs="Times New Roman"/>
        </w:rPr>
        <w:t xml:space="preserve"> </w:t>
      </w:r>
      <w:proofErr w:type="gramStart"/>
      <w:r w:rsidRPr="00700E92">
        <w:rPr>
          <w:rFonts w:ascii="Times New Roman" w:hAnsi="Times New Roman" w:cs="Times New Roman"/>
        </w:rPr>
        <w:t>естественно-научной</w:t>
      </w:r>
      <w:proofErr w:type="gramEnd"/>
      <w:r w:rsidRPr="00700E92">
        <w:rPr>
          <w:rFonts w:ascii="Times New Roman" w:hAnsi="Times New Roman" w:cs="Times New Roman"/>
        </w:rPr>
        <w:t xml:space="preserve"> и технологической направленностей, разработанных в соответствии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с требованиями законодательства в сфере образован</w:t>
      </w:r>
      <w:r w:rsidR="00700E92">
        <w:rPr>
          <w:rFonts w:ascii="Times New Roman" w:hAnsi="Times New Roman" w:cs="Times New Roman"/>
        </w:rPr>
        <w:t>ия и с учётом рекомендаций Феде</w:t>
      </w:r>
      <w:r w:rsidRPr="00700E92">
        <w:rPr>
          <w:rFonts w:ascii="Times New Roman" w:hAnsi="Times New Roman" w:cs="Times New Roman"/>
        </w:rPr>
        <w:t>рального оператора учебного предмета «Биология».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proofErr w:type="gramStart"/>
      <w:r w:rsidRPr="00700E92">
        <w:rPr>
          <w:rFonts w:ascii="Times New Roman" w:hAnsi="Times New Roman" w:cs="Times New Roman"/>
        </w:rPr>
        <w:t>Образовательная программа  позволяет интегрировать реализуемые здесь подходы,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структуру и содержание при организации обучения б</w:t>
      </w:r>
      <w:r w:rsidR="00700E92">
        <w:rPr>
          <w:rFonts w:ascii="Times New Roman" w:hAnsi="Times New Roman" w:cs="Times New Roman"/>
        </w:rPr>
        <w:t>иологии в 5―9 классах, выстроен</w:t>
      </w:r>
      <w:r w:rsidRPr="00700E92">
        <w:rPr>
          <w:rFonts w:ascii="Times New Roman" w:hAnsi="Times New Roman" w:cs="Times New Roman"/>
        </w:rPr>
        <w:t>ном на базе любого из доступных учебно-методических комплексов (УМК).</w:t>
      </w:r>
      <w:proofErr w:type="gramEnd"/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Использование оборудования центра «Точка рост</w:t>
      </w:r>
      <w:r w:rsidR="00700E92">
        <w:rPr>
          <w:rFonts w:ascii="Times New Roman" w:hAnsi="Times New Roman" w:cs="Times New Roman"/>
        </w:rPr>
        <w:t>а» при реализации данной ОП поз</w:t>
      </w:r>
      <w:r w:rsidRPr="00700E92">
        <w:rPr>
          <w:rFonts w:ascii="Times New Roman" w:hAnsi="Times New Roman" w:cs="Times New Roman"/>
        </w:rPr>
        <w:t>воляет создать условия: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ab/>
        <w:t xml:space="preserve"> для расширения содержания школьного биологического образования;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ab/>
        <w:t xml:space="preserve"> для повышения познавательной активности </w:t>
      </w:r>
      <w:proofErr w:type="gramStart"/>
      <w:r w:rsidRPr="00700E92">
        <w:rPr>
          <w:rFonts w:ascii="Times New Roman" w:hAnsi="Times New Roman" w:cs="Times New Roman"/>
        </w:rPr>
        <w:t>обучающихся</w:t>
      </w:r>
      <w:proofErr w:type="gramEnd"/>
      <w:r w:rsidRPr="00700E92">
        <w:rPr>
          <w:rFonts w:ascii="Times New Roman" w:hAnsi="Times New Roman" w:cs="Times New Roman"/>
        </w:rPr>
        <w:t xml:space="preserve"> в естественно-научной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области;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ab/>
        <w:t xml:space="preserve"> для развития личности ребенка в процессе обучения биологии, его способностей,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формирования и удовлетворения социально значимых интересов и потребностей;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ab/>
        <w:t xml:space="preserve"> для работы с одарёнными школьниками, организ</w:t>
      </w:r>
      <w:r w:rsidR="00700E92">
        <w:rPr>
          <w:rFonts w:ascii="Times New Roman" w:hAnsi="Times New Roman" w:cs="Times New Roman"/>
        </w:rPr>
        <w:t>ации их развития в различных об</w:t>
      </w:r>
      <w:r w:rsidRPr="00700E92">
        <w:rPr>
          <w:rFonts w:ascii="Times New Roman" w:hAnsi="Times New Roman" w:cs="Times New Roman"/>
        </w:rPr>
        <w:t>ластях образовательной, творческой деятельности.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Применяя цифровые лаборатории на уроках биологии, учащиеся смогут выполнить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множество лабораторных работ и экспериментов по программе основной школы.</w:t>
      </w:r>
    </w:p>
    <w:p w:rsidR="00AE6DD7" w:rsidRPr="00700E92" w:rsidRDefault="00AE6DD7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b/>
        </w:rPr>
        <w:t>Биология растений:</w:t>
      </w:r>
    </w:p>
    <w:p w:rsidR="00270F84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Дыхание листьев. Дыхание корней. Поглощение воды корнями растений. Корневое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 xml:space="preserve">давление. Испарение воды растениями. Фотосинтез. </w:t>
      </w:r>
      <w:r w:rsidR="00700E92">
        <w:rPr>
          <w:rFonts w:ascii="Times New Roman" w:hAnsi="Times New Roman" w:cs="Times New Roman"/>
        </w:rPr>
        <w:t>Дыхание семян. Условия прораста</w:t>
      </w:r>
      <w:r w:rsidRPr="00700E92">
        <w:rPr>
          <w:rFonts w:ascii="Times New Roman" w:hAnsi="Times New Roman" w:cs="Times New Roman"/>
        </w:rPr>
        <w:t>ния семян. Теплолюбивые и холодостойкие растения.</w:t>
      </w:r>
    </w:p>
    <w:p w:rsidR="00AE6DD7" w:rsidRPr="00700E92" w:rsidRDefault="00AE6DD7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b/>
        </w:rPr>
        <w:t>Зоология: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Изучение одноклеточных животных. Изучение внешнего строения дождевого червя,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наблюдение за его передвижением и реакциями на внешние раздражения. Изучение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строения моллюсков по влажным препаратам. Изучение многообразия членистоногих по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коллекциям. Изучение строения рыб по влажным препаратам. Изучение строения птиц.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Изучение строения млекопитающих по влажным пре</w:t>
      </w:r>
      <w:r w:rsidR="00700E92">
        <w:rPr>
          <w:rFonts w:ascii="Times New Roman" w:hAnsi="Times New Roman" w:cs="Times New Roman"/>
        </w:rPr>
        <w:t>паратам. Водные животные. Тепло</w:t>
      </w:r>
      <w:r w:rsidRPr="00700E92">
        <w:rPr>
          <w:rFonts w:ascii="Times New Roman" w:hAnsi="Times New Roman" w:cs="Times New Roman"/>
        </w:rPr>
        <w:t>кровные и холоднокровные животные</w:t>
      </w:r>
    </w:p>
    <w:p w:rsidR="00AE6DD7" w:rsidRPr="00700E92" w:rsidRDefault="00AE6DD7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b/>
        </w:rPr>
        <w:t>Человек и его здоровье: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Изучение кровообращения. Реакция ССС на дозированную нагрузку. Зависимость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между нагрузкой и уровнем энергетического обмена. Газообмен в лёгких. Механизм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лёгочного дыхания. Реакция ДС на физическую нагрузк</w:t>
      </w:r>
      <w:r w:rsidR="00700E92">
        <w:rPr>
          <w:rFonts w:ascii="Times New Roman" w:hAnsi="Times New Roman" w:cs="Times New Roman"/>
        </w:rPr>
        <w:t>у. Жизненная ёмкость легких. Вы</w:t>
      </w:r>
      <w:r w:rsidRPr="00700E92">
        <w:rPr>
          <w:rFonts w:ascii="Times New Roman" w:hAnsi="Times New Roman" w:cs="Times New Roman"/>
        </w:rPr>
        <w:t>делительная, дыхательная и терморегуляторная функция кожи. Действие ферментов на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субстрат на примере каталазы. Приспособленность организмов к среде обитания.</w:t>
      </w:r>
    </w:p>
    <w:p w:rsidR="00AE6DD7" w:rsidRPr="00700E92" w:rsidRDefault="00AE6DD7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b/>
        </w:rPr>
        <w:t>Общая биология: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Действие ферментов на субстрат на примере каталазы. Разложение Н2О2. Влияние рН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 xml:space="preserve">среды на активность ферментов. Факторы, влияющие на скорость процесса фотосинтеза. 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Изучение клеток и тканей растений и животных на готовых микропреп</w:t>
      </w:r>
      <w:r w:rsidR="00700E92">
        <w:rPr>
          <w:rFonts w:ascii="Times New Roman" w:hAnsi="Times New Roman" w:cs="Times New Roman"/>
        </w:rPr>
        <w:t>аратах и их описа</w:t>
      </w:r>
      <w:r w:rsidRPr="00700E92">
        <w:rPr>
          <w:rFonts w:ascii="Times New Roman" w:hAnsi="Times New Roman" w:cs="Times New Roman"/>
        </w:rPr>
        <w:t>ние. Выявление изменчивости у организмов. Выявление приспособлений у организмов к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среде обитания (на конкретных примерах).</w:t>
      </w:r>
    </w:p>
    <w:p w:rsidR="00700E92" w:rsidRDefault="00F01DA1" w:rsidP="00AE6DD7">
      <w:pPr>
        <w:rPr>
          <w:rFonts w:ascii="Times New Roman" w:hAnsi="Times New Roman" w:cs="Times New Roman"/>
          <w:b/>
          <w:sz w:val="28"/>
          <w:szCs w:val="28"/>
        </w:rPr>
      </w:pPr>
      <w:r w:rsidRPr="00700E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</w:p>
    <w:p w:rsidR="00700E92" w:rsidRDefault="00700E92" w:rsidP="00AE6DD7">
      <w:pPr>
        <w:rPr>
          <w:rFonts w:ascii="Times New Roman" w:hAnsi="Times New Roman" w:cs="Times New Roman"/>
          <w:b/>
          <w:sz w:val="28"/>
          <w:szCs w:val="28"/>
        </w:rPr>
      </w:pPr>
    </w:p>
    <w:p w:rsidR="00AE6DD7" w:rsidRPr="00700E92" w:rsidRDefault="00700E92" w:rsidP="00AE6D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E6DD7" w:rsidRPr="00700E92">
        <w:rPr>
          <w:rFonts w:ascii="Times New Roman" w:hAnsi="Times New Roman" w:cs="Times New Roman"/>
          <w:b/>
          <w:sz w:val="24"/>
          <w:szCs w:val="24"/>
        </w:rPr>
        <w:t>Особенности содержания структурных</w:t>
      </w:r>
    </w:p>
    <w:p w:rsidR="00AE6DD7" w:rsidRPr="00700E92" w:rsidRDefault="00270F84" w:rsidP="00AE6DD7">
      <w:pPr>
        <w:rPr>
          <w:rFonts w:ascii="Times New Roman" w:hAnsi="Times New Roman" w:cs="Times New Roman"/>
          <w:b/>
          <w:sz w:val="24"/>
          <w:szCs w:val="24"/>
        </w:rPr>
      </w:pPr>
      <w:r w:rsidRPr="00700E9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01DA1" w:rsidRPr="00700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DD7" w:rsidRPr="00700E92">
        <w:rPr>
          <w:rFonts w:ascii="Times New Roman" w:hAnsi="Times New Roman" w:cs="Times New Roman"/>
          <w:b/>
          <w:sz w:val="24"/>
          <w:szCs w:val="24"/>
        </w:rPr>
        <w:t>компонентов рабочей программы по биологии</w:t>
      </w:r>
    </w:p>
    <w:p w:rsidR="00AE6DD7" w:rsidRPr="00700E92" w:rsidRDefault="00F01DA1" w:rsidP="00AE6DD7">
      <w:pPr>
        <w:rPr>
          <w:rFonts w:ascii="Times New Roman" w:hAnsi="Times New Roman" w:cs="Times New Roman"/>
          <w:b/>
          <w:sz w:val="24"/>
          <w:szCs w:val="24"/>
        </w:rPr>
      </w:pPr>
      <w:r w:rsidRPr="00700E9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E6DD7" w:rsidRPr="00700E92">
        <w:rPr>
          <w:rFonts w:ascii="Times New Roman" w:hAnsi="Times New Roman" w:cs="Times New Roman"/>
          <w:b/>
          <w:sz w:val="24"/>
          <w:szCs w:val="24"/>
        </w:rPr>
        <w:t>в 5―9 классах с использованием оборудования центра</w:t>
      </w:r>
    </w:p>
    <w:p w:rsidR="00AE6DD7" w:rsidRPr="00700E92" w:rsidRDefault="00F01DA1" w:rsidP="00AE6DD7">
      <w:pPr>
        <w:rPr>
          <w:rFonts w:ascii="Times New Roman" w:hAnsi="Times New Roman" w:cs="Times New Roman"/>
          <w:b/>
          <w:sz w:val="24"/>
          <w:szCs w:val="24"/>
        </w:rPr>
      </w:pPr>
      <w:r w:rsidRPr="00700E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E6DD7" w:rsidRPr="00700E92">
        <w:rPr>
          <w:rFonts w:ascii="Times New Roman" w:hAnsi="Times New Roman" w:cs="Times New Roman"/>
          <w:b/>
          <w:sz w:val="24"/>
          <w:szCs w:val="24"/>
        </w:rPr>
        <w:t>«Точка роста»</w:t>
      </w:r>
    </w:p>
    <w:p w:rsidR="00270F84" w:rsidRPr="00700E92" w:rsidRDefault="00AE6DD7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b/>
        </w:rPr>
        <w:t>Планируемые результаты обучения по курсу «Биология. 5―9 класс».</w:t>
      </w:r>
    </w:p>
    <w:p w:rsidR="00AE6DD7" w:rsidRPr="00700E92" w:rsidRDefault="00AE6DD7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u w:val="single"/>
        </w:rPr>
        <w:t>Предметные результаты: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 xml:space="preserve">1) формирование ценностного отношения к живой </w:t>
      </w:r>
      <w:r w:rsidR="00700E92">
        <w:rPr>
          <w:rFonts w:ascii="Times New Roman" w:hAnsi="Times New Roman" w:cs="Times New Roman"/>
        </w:rPr>
        <w:t>природе, к собственному организ</w:t>
      </w:r>
      <w:r w:rsidRPr="00700E92">
        <w:rPr>
          <w:rFonts w:ascii="Times New Roman" w:hAnsi="Times New Roman" w:cs="Times New Roman"/>
        </w:rPr>
        <w:t>му; понимание роли биологии в формировании современной естественнонаучной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картины мира;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2) умение применять систему биологических знаний: раскрывать сущность живого,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proofErr w:type="gramStart"/>
      <w:r w:rsidRPr="00700E92">
        <w:rPr>
          <w:rFonts w:ascii="Times New Roman" w:hAnsi="Times New Roman" w:cs="Times New Roman"/>
        </w:rPr>
        <w:t>называть отличия живого от неживого, перечис</w:t>
      </w:r>
      <w:r w:rsidR="00700E92">
        <w:rPr>
          <w:rFonts w:ascii="Times New Roman" w:hAnsi="Times New Roman" w:cs="Times New Roman"/>
        </w:rPr>
        <w:t>лять основные закономерности ор</w:t>
      </w:r>
      <w:r w:rsidRPr="00700E92">
        <w:rPr>
          <w:rFonts w:ascii="Times New Roman" w:hAnsi="Times New Roman" w:cs="Times New Roman"/>
        </w:rPr>
        <w:t>ганизации, функционирования объектов, явлени</w:t>
      </w:r>
      <w:r w:rsidR="00700E92">
        <w:rPr>
          <w:rFonts w:ascii="Times New Roman" w:hAnsi="Times New Roman" w:cs="Times New Roman"/>
        </w:rPr>
        <w:t>й, процессов живой природы, эво</w:t>
      </w:r>
      <w:r w:rsidRPr="00700E92">
        <w:rPr>
          <w:rFonts w:ascii="Times New Roman" w:hAnsi="Times New Roman" w:cs="Times New Roman"/>
        </w:rPr>
        <w:t>люционного развития органического мира в его единстве с неживой природой;</w:t>
      </w:r>
      <w:r w:rsidR="00700E92">
        <w:rPr>
          <w:rFonts w:ascii="Times New Roman" w:hAnsi="Times New Roman" w:cs="Times New Roman"/>
        </w:rPr>
        <w:t xml:space="preserve"> </w:t>
      </w:r>
      <w:proofErr w:type="spellStart"/>
      <w:r w:rsidRPr="00700E92">
        <w:rPr>
          <w:rFonts w:ascii="Times New Roman" w:hAnsi="Times New Roman" w:cs="Times New Roman"/>
        </w:rPr>
        <w:t>сформированность</w:t>
      </w:r>
      <w:proofErr w:type="spellEnd"/>
      <w:r w:rsidRPr="00700E92">
        <w:rPr>
          <w:rFonts w:ascii="Times New Roman" w:hAnsi="Times New Roman" w:cs="Times New Roman"/>
        </w:rPr>
        <w:t xml:space="preserve"> представлений о современной теории эволюции и основных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свидетельствах эволюции;</w:t>
      </w:r>
      <w:proofErr w:type="gramEnd"/>
    </w:p>
    <w:p w:rsidR="00AE6DD7" w:rsidRPr="00700E92" w:rsidRDefault="00700E92" w:rsidP="00700E92">
      <w:pPr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E6DD7" w:rsidRPr="00700E92">
        <w:rPr>
          <w:rFonts w:ascii="Times New Roman" w:hAnsi="Times New Roman" w:cs="Times New Roman"/>
        </w:rPr>
        <w:t>3) владение основами понятийного аппарата и науч</w:t>
      </w:r>
      <w:r>
        <w:rPr>
          <w:rFonts w:ascii="Times New Roman" w:hAnsi="Times New Roman" w:cs="Times New Roman"/>
        </w:rPr>
        <w:t>ного языка биологии: использова</w:t>
      </w:r>
      <w:r w:rsidR="00AE6DD7" w:rsidRPr="00700E92">
        <w:rPr>
          <w:rFonts w:ascii="Times New Roman" w:hAnsi="Times New Roman" w:cs="Times New Roman"/>
        </w:rPr>
        <w:t>ние изученных терминов, понятий, теорий, зако</w:t>
      </w:r>
      <w:r>
        <w:rPr>
          <w:rFonts w:ascii="Times New Roman" w:hAnsi="Times New Roman" w:cs="Times New Roman"/>
        </w:rPr>
        <w:t>нов и закономерностей для объяс</w:t>
      </w:r>
      <w:r w:rsidR="00AE6DD7" w:rsidRPr="00700E92">
        <w:rPr>
          <w:rFonts w:ascii="Times New Roman" w:hAnsi="Times New Roman" w:cs="Times New Roman"/>
        </w:rPr>
        <w:t>нения наблюдаемых биологических объектов, явлений и процессов;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4) понимание способов получения биологических</w:t>
      </w:r>
      <w:r w:rsidR="00700E92">
        <w:rPr>
          <w:rFonts w:ascii="Times New Roman" w:hAnsi="Times New Roman" w:cs="Times New Roman"/>
        </w:rPr>
        <w:t xml:space="preserve"> знаний; наличие опыта использо</w:t>
      </w:r>
      <w:r w:rsidRPr="00700E92">
        <w:rPr>
          <w:rFonts w:ascii="Times New Roman" w:hAnsi="Times New Roman" w:cs="Times New Roman"/>
        </w:rPr>
        <w:t>вания методов биологии с целью изучения жив</w:t>
      </w:r>
      <w:r w:rsidR="00700E92">
        <w:rPr>
          <w:rFonts w:ascii="Times New Roman" w:hAnsi="Times New Roman" w:cs="Times New Roman"/>
        </w:rPr>
        <w:t>ых объектов, биологических явле</w:t>
      </w:r>
      <w:r w:rsidRPr="00700E92">
        <w:rPr>
          <w:rFonts w:ascii="Times New Roman" w:hAnsi="Times New Roman" w:cs="Times New Roman"/>
        </w:rPr>
        <w:t>ний и процессов: наблюдение, описание, проведение несложных биологических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опытов и экспериментов, в том числе с  использованием аналоговых и цифровых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приборов и инструментов;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5) умение характеризовать основные группы органи</w:t>
      </w:r>
      <w:r w:rsidR="00700E92">
        <w:rPr>
          <w:rFonts w:ascii="Times New Roman" w:hAnsi="Times New Roman" w:cs="Times New Roman"/>
        </w:rPr>
        <w:t>змов в системе органического ми</w:t>
      </w:r>
      <w:r w:rsidRPr="00700E92">
        <w:rPr>
          <w:rFonts w:ascii="Times New Roman" w:hAnsi="Times New Roman" w:cs="Times New Roman"/>
        </w:rPr>
        <w:t>ра (в том числе вирусы, бактерии, растения, грибы, животные): строение, процессы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жизнедеятельности, их происхождение, значение в природе и жизни человека;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6) умение объяснять положение человека в систем</w:t>
      </w:r>
      <w:r w:rsidR="00700E92">
        <w:rPr>
          <w:rFonts w:ascii="Times New Roman" w:hAnsi="Times New Roman" w:cs="Times New Roman"/>
        </w:rPr>
        <w:t>е органического мира, его проис</w:t>
      </w:r>
      <w:r w:rsidRPr="00700E92">
        <w:rPr>
          <w:rFonts w:ascii="Times New Roman" w:hAnsi="Times New Roman" w:cs="Times New Roman"/>
        </w:rPr>
        <w:t>хождение, сходства и отличия человека от животных, характеризовать строение и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процессы жизнедеятельности организма челове</w:t>
      </w:r>
      <w:r w:rsidR="00700E92">
        <w:rPr>
          <w:rFonts w:ascii="Times New Roman" w:hAnsi="Times New Roman" w:cs="Times New Roman"/>
        </w:rPr>
        <w:t>ка, его приспособленность к раз</w:t>
      </w:r>
      <w:r w:rsidRPr="00700E92">
        <w:rPr>
          <w:rFonts w:ascii="Times New Roman" w:hAnsi="Times New Roman" w:cs="Times New Roman"/>
        </w:rPr>
        <w:t>личным экологическим факторам;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7) умение описывать клетки, ткани, органы, систем</w:t>
      </w:r>
      <w:r w:rsidR="00700E92">
        <w:rPr>
          <w:rFonts w:ascii="Times New Roman" w:hAnsi="Times New Roman" w:cs="Times New Roman"/>
        </w:rPr>
        <w:t>ы органов и характеризовать важ</w:t>
      </w:r>
      <w:r w:rsidRPr="00700E92">
        <w:rPr>
          <w:rFonts w:ascii="Times New Roman" w:hAnsi="Times New Roman" w:cs="Times New Roman"/>
        </w:rPr>
        <w:t>нейшие биологические процессы в организмах растений, животных и человека;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 xml:space="preserve">8) </w:t>
      </w:r>
      <w:proofErr w:type="spellStart"/>
      <w:r w:rsidRPr="00700E92">
        <w:rPr>
          <w:rFonts w:ascii="Times New Roman" w:hAnsi="Times New Roman" w:cs="Times New Roman"/>
        </w:rPr>
        <w:t>сформированность</w:t>
      </w:r>
      <w:proofErr w:type="spellEnd"/>
      <w:r w:rsidRPr="00700E92">
        <w:rPr>
          <w:rFonts w:ascii="Times New Roman" w:hAnsi="Times New Roman" w:cs="Times New Roman"/>
        </w:rPr>
        <w:t xml:space="preserve"> представлений о взаимосв</w:t>
      </w:r>
      <w:r w:rsidR="00700E92">
        <w:rPr>
          <w:rFonts w:ascii="Times New Roman" w:hAnsi="Times New Roman" w:cs="Times New Roman"/>
        </w:rPr>
        <w:t>язи наследования потомством при</w:t>
      </w:r>
      <w:r w:rsidRPr="00700E92">
        <w:rPr>
          <w:rFonts w:ascii="Times New Roman" w:hAnsi="Times New Roman" w:cs="Times New Roman"/>
        </w:rPr>
        <w:t>знаков от родительских форм с организацией клетки, наличием в ней хромосом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как носителей наследственной информации, об</w:t>
      </w:r>
      <w:r w:rsidR="00700E92">
        <w:rPr>
          <w:rFonts w:ascii="Times New Roman" w:hAnsi="Times New Roman" w:cs="Times New Roman"/>
        </w:rPr>
        <w:t xml:space="preserve"> основных закономерностях насле</w:t>
      </w:r>
      <w:r w:rsidRPr="00700E92">
        <w:rPr>
          <w:rFonts w:ascii="Times New Roman" w:hAnsi="Times New Roman" w:cs="Times New Roman"/>
        </w:rPr>
        <w:t>дования признаков;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 xml:space="preserve">9) </w:t>
      </w:r>
      <w:proofErr w:type="spellStart"/>
      <w:r w:rsidRPr="00700E92">
        <w:rPr>
          <w:rFonts w:ascii="Times New Roman" w:hAnsi="Times New Roman" w:cs="Times New Roman"/>
        </w:rPr>
        <w:t>сформированность</w:t>
      </w:r>
      <w:proofErr w:type="spellEnd"/>
      <w:r w:rsidRPr="00700E92">
        <w:rPr>
          <w:rFonts w:ascii="Times New Roman" w:hAnsi="Times New Roman" w:cs="Times New Roman"/>
        </w:rPr>
        <w:t xml:space="preserve"> представлений об основных факторах окружающей среды, их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роли в жизнедеятельности и эволюции организм</w:t>
      </w:r>
      <w:r w:rsidR="00700E92">
        <w:rPr>
          <w:rFonts w:ascii="Times New Roman" w:hAnsi="Times New Roman" w:cs="Times New Roman"/>
        </w:rPr>
        <w:t>ов; представление об антропоген</w:t>
      </w:r>
      <w:r w:rsidRPr="00700E92">
        <w:rPr>
          <w:rFonts w:ascii="Times New Roman" w:hAnsi="Times New Roman" w:cs="Times New Roman"/>
        </w:rPr>
        <w:t>ном факторе;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 xml:space="preserve">10) </w:t>
      </w:r>
      <w:proofErr w:type="spellStart"/>
      <w:r w:rsidRPr="00700E92">
        <w:rPr>
          <w:rFonts w:ascii="Times New Roman" w:hAnsi="Times New Roman" w:cs="Times New Roman"/>
        </w:rPr>
        <w:t>сформированность</w:t>
      </w:r>
      <w:proofErr w:type="spellEnd"/>
      <w:r w:rsidRPr="00700E92">
        <w:rPr>
          <w:rFonts w:ascii="Times New Roman" w:hAnsi="Times New Roman" w:cs="Times New Roman"/>
        </w:rPr>
        <w:t xml:space="preserve"> представлений об экосистемах и значении биоразнообразия;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lastRenderedPageBreak/>
        <w:t>о глобальных экологических проблемах, стоящих перед человечеством и способах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 xml:space="preserve">их преодоления; 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11) умение решать учебные задачи биологического содержания, в том числе выявлять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причинно-следственные связи, проводить расчёты, делать выводы на  основании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полученных результатов;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12) умение создавать и применять словесные и графические модели для объяснения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строения живых систем, явлений и процессов живой природы;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13) понимание вклада российских и зарубежных учёных в  развитие биологических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наук;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14) владение навыками работы с информацией биол</w:t>
      </w:r>
      <w:r w:rsidR="00700E92">
        <w:rPr>
          <w:rFonts w:ascii="Times New Roman" w:hAnsi="Times New Roman" w:cs="Times New Roman"/>
        </w:rPr>
        <w:t>огического содержания, пред</w:t>
      </w:r>
      <w:r w:rsidRPr="00700E92">
        <w:rPr>
          <w:rFonts w:ascii="Times New Roman" w:hAnsi="Times New Roman" w:cs="Times New Roman"/>
        </w:rPr>
        <w:t>ставленной в разной форме (в виде текста, табличных данных, схем, графиков,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диаграмм, моделей, изображений), критического анализа информации и оценки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ее достоверности;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15) умение планировать под руководством наставника и провод</w:t>
      </w:r>
      <w:r w:rsidR="00700E92">
        <w:rPr>
          <w:rFonts w:ascii="Times New Roman" w:hAnsi="Times New Roman" w:cs="Times New Roman"/>
        </w:rPr>
        <w:t>ить учебное исследова</w:t>
      </w:r>
      <w:r w:rsidRPr="00700E92">
        <w:rPr>
          <w:rFonts w:ascii="Times New Roman" w:hAnsi="Times New Roman" w:cs="Times New Roman"/>
        </w:rPr>
        <w:t>ние или проектную работу в области биологии;</w:t>
      </w:r>
      <w:r w:rsidR="00700E92">
        <w:rPr>
          <w:rFonts w:ascii="Times New Roman" w:hAnsi="Times New Roman" w:cs="Times New Roman"/>
        </w:rPr>
        <w:t xml:space="preserve"> с учетом намеченной цели форму</w:t>
      </w:r>
      <w:r w:rsidRPr="00700E92">
        <w:rPr>
          <w:rFonts w:ascii="Times New Roman" w:hAnsi="Times New Roman" w:cs="Times New Roman"/>
        </w:rPr>
        <w:t>лировать проблему, гипотезу, ставить задачи, выбирать адекватные методы для их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решения, формулировать выводы; публично представлять полученные результаты;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 xml:space="preserve">16) умение интегрировать биологические знания </w:t>
      </w:r>
      <w:r w:rsidR="00700E92">
        <w:rPr>
          <w:rFonts w:ascii="Times New Roman" w:hAnsi="Times New Roman" w:cs="Times New Roman"/>
        </w:rPr>
        <w:t>со знаниями других учебных пред</w:t>
      </w:r>
      <w:r w:rsidRPr="00700E92">
        <w:rPr>
          <w:rFonts w:ascii="Times New Roman" w:hAnsi="Times New Roman" w:cs="Times New Roman"/>
        </w:rPr>
        <w:t>метов;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 xml:space="preserve">17) </w:t>
      </w:r>
      <w:proofErr w:type="spellStart"/>
      <w:r w:rsidRPr="00700E92">
        <w:rPr>
          <w:rFonts w:ascii="Times New Roman" w:hAnsi="Times New Roman" w:cs="Times New Roman"/>
        </w:rPr>
        <w:t>сформированность</w:t>
      </w:r>
      <w:proofErr w:type="spellEnd"/>
      <w:r w:rsidRPr="00700E92">
        <w:rPr>
          <w:rFonts w:ascii="Times New Roman" w:hAnsi="Times New Roman" w:cs="Times New Roman"/>
        </w:rPr>
        <w:t xml:space="preserve"> основ экологической грамотности: осознание необходимости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действий по сохранению биоразнообразия и ох</w:t>
      </w:r>
      <w:r w:rsidR="00700E92">
        <w:rPr>
          <w:rFonts w:ascii="Times New Roman" w:hAnsi="Times New Roman" w:cs="Times New Roman"/>
        </w:rPr>
        <w:t>ране природных экосистем, сохра</w:t>
      </w:r>
      <w:r w:rsidRPr="00700E92">
        <w:rPr>
          <w:rFonts w:ascii="Times New Roman" w:hAnsi="Times New Roman" w:cs="Times New Roman"/>
        </w:rPr>
        <w:t>нению и укреплению здоровья человека; умение выбирать целевые установки в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своих действиях и поступках по отношению к живой природе, своему здоровью и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здоровью окружающих;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 xml:space="preserve">18) умение использовать приобретенные знания и </w:t>
      </w:r>
      <w:r w:rsidR="00700E92">
        <w:rPr>
          <w:rFonts w:ascii="Times New Roman" w:hAnsi="Times New Roman" w:cs="Times New Roman"/>
        </w:rPr>
        <w:t>навыки для здорового образа жиз</w:t>
      </w:r>
      <w:r w:rsidRPr="00700E92">
        <w:rPr>
          <w:rFonts w:ascii="Times New Roman" w:hAnsi="Times New Roman" w:cs="Times New Roman"/>
        </w:rPr>
        <w:t>ни, сбалансированного питания и физической ак</w:t>
      </w:r>
      <w:r w:rsidR="00700E92">
        <w:rPr>
          <w:rFonts w:ascii="Times New Roman" w:hAnsi="Times New Roman" w:cs="Times New Roman"/>
        </w:rPr>
        <w:t>тивности; неприятие вредных при</w:t>
      </w:r>
      <w:r w:rsidRPr="00700E92">
        <w:rPr>
          <w:rFonts w:ascii="Times New Roman" w:hAnsi="Times New Roman" w:cs="Times New Roman"/>
        </w:rPr>
        <w:t>вычек и зависимостей; умение противодействовать лженаучным манипуляциям в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области здоровья;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19) овладение приемами оказания первой помощ</w:t>
      </w:r>
      <w:r w:rsidR="00700E92">
        <w:rPr>
          <w:rFonts w:ascii="Times New Roman" w:hAnsi="Times New Roman" w:cs="Times New Roman"/>
        </w:rPr>
        <w:t>и человеку, выращивания культур</w:t>
      </w:r>
      <w:r w:rsidRPr="00700E92">
        <w:rPr>
          <w:rFonts w:ascii="Times New Roman" w:hAnsi="Times New Roman" w:cs="Times New Roman"/>
        </w:rPr>
        <w:t>ных растений и ухода за домашними животными;</w:t>
      </w:r>
    </w:p>
    <w:p w:rsidR="00AE6DD7" w:rsidRPr="00700E92" w:rsidRDefault="00AE6DD7" w:rsidP="00700E9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0E92">
        <w:rPr>
          <w:rFonts w:ascii="Times New Roman" w:hAnsi="Times New Roman" w:cs="Times New Roman"/>
          <w:b/>
          <w:sz w:val="24"/>
          <w:szCs w:val="28"/>
        </w:rPr>
        <w:t>Формы контроля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Контроль результатов обучения в соответствии с данной образовательной программой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проводится в форме письменных и экспериментальны</w:t>
      </w:r>
      <w:r w:rsidR="00700E92">
        <w:rPr>
          <w:rFonts w:ascii="Times New Roman" w:hAnsi="Times New Roman" w:cs="Times New Roman"/>
        </w:rPr>
        <w:t>х работ, предполагается проведе</w:t>
      </w:r>
      <w:r w:rsidRPr="00700E92">
        <w:rPr>
          <w:rFonts w:ascii="Times New Roman" w:hAnsi="Times New Roman" w:cs="Times New Roman"/>
        </w:rPr>
        <w:t>ние промежуточной и итоговой аттестации.</w:t>
      </w:r>
    </w:p>
    <w:p w:rsidR="00AE6DD7" w:rsidRPr="00700E92" w:rsidRDefault="00B273B3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AE6DD7" w:rsidRPr="00700E92">
        <w:rPr>
          <w:rFonts w:ascii="Times New Roman" w:hAnsi="Times New Roman" w:cs="Times New Roman"/>
          <w:b/>
        </w:rPr>
        <w:t>Промежуточная аттестация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Для осуществления промежуточной аттестации используются контрольно-оценочные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материалы, отбор  содержания которых  ориентирован на проверку усвоения системы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 xml:space="preserve">знаний и умений — инвариантного ядра содержания </w:t>
      </w:r>
      <w:r w:rsidR="00700E92">
        <w:rPr>
          <w:rFonts w:ascii="Times New Roman" w:hAnsi="Times New Roman" w:cs="Times New Roman"/>
        </w:rPr>
        <w:t>действующих образовательной про</w:t>
      </w:r>
      <w:r w:rsidRPr="00700E92">
        <w:rPr>
          <w:rFonts w:ascii="Times New Roman" w:hAnsi="Times New Roman" w:cs="Times New Roman"/>
        </w:rPr>
        <w:t>граммы  по биологии для общеобразовательных организаций. Задания промежуточной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аттестации включают материал основных разделов курса биологии.</w:t>
      </w:r>
    </w:p>
    <w:p w:rsidR="00AE6DD7" w:rsidRPr="00700E92" w:rsidRDefault="00B273B3" w:rsidP="00AE6DD7">
      <w:pPr>
        <w:rPr>
          <w:rFonts w:ascii="Times New Roman" w:hAnsi="Times New Roman" w:cs="Times New Roman"/>
          <w:b/>
          <w:sz w:val="20"/>
        </w:rPr>
      </w:pPr>
      <w:r w:rsidRPr="00700E92">
        <w:rPr>
          <w:rFonts w:ascii="Times New Roman" w:hAnsi="Times New Roman" w:cs="Times New Roman"/>
          <w:b/>
          <w:sz w:val="20"/>
        </w:rPr>
        <w:t xml:space="preserve">                                 </w:t>
      </w:r>
      <w:r w:rsidR="00AE6DD7" w:rsidRPr="00700E92">
        <w:rPr>
          <w:rFonts w:ascii="Times New Roman" w:hAnsi="Times New Roman" w:cs="Times New Roman"/>
          <w:b/>
          <w:sz w:val="20"/>
        </w:rPr>
        <w:t>ПАКЕТ ОЦЕНОЧНЫХ МАТЕРИАЛОВ И КРИТЕРИИ ОЦЕНИВАНИЯ</w:t>
      </w:r>
    </w:p>
    <w:p w:rsidR="00AE6DD7" w:rsidRPr="00700E92" w:rsidRDefault="00B273B3" w:rsidP="00AE6DD7">
      <w:pPr>
        <w:rPr>
          <w:rFonts w:ascii="Times New Roman" w:hAnsi="Times New Roman" w:cs="Times New Roman"/>
          <w:b/>
          <w:sz w:val="20"/>
        </w:rPr>
      </w:pPr>
      <w:r w:rsidRPr="00700E92">
        <w:rPr>
          <w:rFonts w:ascii="Times New Roman" w:hAnsi="Times New Roman" w:cs="Times New Roman"/>
          <w:b/>
          <w:sz w:val="20"/>
        </w:rPr>
        <w:t xml:space="preserve">                                                                 </w:t>
      </w:r>
      <w:r w:rsidR="00AE6DD7" w:rsidRPr="00700E92">
        <w:rPr>
          <w:rFonts w:ascii="Times New Roman" w:hAnsi="Times New Roman" w:cs="Times New Roman"/>
          <w:b/>
          <w:sz w:val="20"/>
        </w:rPr>
        <w:t>ПО ПРЕДМЕТУ «БИОЛОГИЯ»</w:t>
      </w:r>
    </w:p>
    <w:p w:rsidR="00AE6DD7" w:rsidRPr="00700E92" w:rsidRDefault="00B273B3" w:rsidP="00AE6DD7">
      <w:pPr>
        <w:rPr>
          <w:rFonts w:ascii="Times New Roman" w:hAnsi="Times New Roman" w:cs="Times New Roman"/>
          <w:b/>
        </w:rPr>
      </w:pPr>
      <w:r w:rsidRPr="00700E92">
        <w:rPr>
          <w:rFonts w:ascii="Times New Roman" w:hAnsi="Times New Roman" w:cs="Times New Roman"/>
          <w:b/>
        </w:rPr>
        <w:t xml:space="preserve">                                                Контрольные измерительные материалы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В данном разделе представляются контрольно-измерительные материалы, которые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используются для определения уровня достижени</w:t>
      </w:r>
      <w:r w:rsidR="00700E92">
        <w:rPr>
          <w:rFonts w:ascii="Times New Roman" w:hAnsi="Times New Roman" w:cs="Times New Roman"/>
        </w:rPr>
        <w:t xml:space="preserve">я обучающимися планируемых </w:t>
      </w:r>
      <w:proofErr w:type="spellStart"/>
      <w:r w:rsidR="00700E92">
        <w:rPr>
          <w:rFonts w:ascii="Times New Roman" w:hAnsi="Times New Roman" w:cs="Times New Roman"/>
        </w:rPr>
        <w:t>мета</w:t>
      </w:r>
      <w:r w:rsidRPr="00700E92">
        <w:rPr>
          <w:rFonts w:ascii="Times New Roman" w:hAnsi="Times New Roman" w:cs="Times New Roman"/>
        </w:rPr>
        <w:t>предметных</w:t>
      </w:r>
      <w:proofErr w:type="spellEnd"/>
      <w:r w:rsidRPr="00700E92">
        <w:rPr>
          <w:rFonts w:ascii="Times New Roman" w:hAnsi="Times New Roman" w:cs="Times New Roman"/>
        </w:rPr>
        <w:t xml:space="preserve"> и предметных результатов в рамках органи</w:t>
      </w:r>
      <w:r w:rsidR="00700E92">
        <w:rPr>
          <w:rFonts w:ascii="Times New Roman" w:hAnsi="Times New Roman" w:cs="Times New Roman"/>
        </w:rPr>
        <w:t>зации текущего контроля успевае</w:t>
      </w:r>
      <w:r w:rsidRPr="00700E92">
        <w:rPr>
          <w:rFonts w:ascii="Times New Roman" w:hAnsi="Times New Roman" w:cs="Times New Roman"/>
        </w:rPr>
        <w:t>мости и промежуточной аттестации.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При организации текущего контроля успеваемости обучающихся следует учитывать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 xml:space="preserve">требования ФГОС ООО к системе оценки достижения </w:t>
      </w:r>
      <w:r w:rsidR="00700E92">
        <w:rPr>
          <w:rFonts w:ascii="Times New Roman" w:hAnsi="Times New Roman" w:cs="Times New Roman"/>
        </w:rPr>
        <w:t>планируемых результатов ООП, ко</w:t>
      </w:r>
      <w:r w:rsidRPr="00700E92">
        <w:rPr>
          <w:rFonts w:ascii="Times New Roman" w:hAnsi="Times New Roman" w:cs="Times New Roman"/>
        </w:rPr>
        <w:t>торая должна предусматривать использование разнообразных методов и форм, взаимно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 xml:space="preserve">дополняющих друг друга (стандартизированные </w:t>
      </w:r>
      <w:r w:rsidRPr="00700E92">
        <w:rPr>
          <w:rFonts w:ascii="Times New Roman" w:hAnsi="Times New Roman" w:cs="Times New Roman"/>
        </w:rPr>
        <w:lastRenderedPageBreak/>
        <w:t>письменные и устные работы, проекты,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практические и лабораторные работы, творческие рабо</w:t>
      </w:r>
      <w:r w:rsidR="00700E92">
        <w:rPr>
          <w:rFonts w:ascii="Times New Roman" w:hAnsi="Times New Roman" w:cs="Times New Roman"/>
        </w:rPr>
        <w:t>ты, самоанализ и самооценка, наблюдения</w:t>
      </w:r>
      <w:r w:rsidRPr="00700E92">
        <w:rPr>
          <w:rFonts w:ascii="Times New Roman" w:hAnsi="Times New Roman" w:cs="Times New Roman"/>
        </w:rPr>
        <w:t>, испытания и иное).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Выбор указанных ниже типов и примеров контрольных измерительных материалов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обусловлен педагогической и методической целесообразностью, с учётом предметных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особенностей курса «Биология 5―9 класс».</w:t>
      </w:r>
    </w:p>
    <w:p w:rsidR="00AE6DD7" w:rsidRPr="00700E92" w:rsidRDefault="00AE6DD7" w:rsidP="00AE6DD7">
      <w:pPr>
        <w:rPr>
          <w:rFonts w:ascii="Times New Roman" w:hAnsi="Times New Roman" w:cs="Times New Roman"/>
        </w:rPr>
      </w:pPr>
      <w:r w:rsidRPr="00700E92">
        <w:rPr>
          <w:rFonts w:ascii="Times New Roman" w:hAnsi="Times New Roman" w:cs="Times New Roman"/>
        </w:rPr>
        <w:t>Тесты и задания разработаны в соответствии с форматом ЕГЭ и ГИА, что позволяет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 xml:space="preserve">даже в рамках усвоения практической части программы отрабатывать </w:t>
      </w:r>
      <w:proofErr w:type="spellStart"/>
      <w:r w:rsidRPr="00700E92">
        <w:rPr>
          <w:rFonts w:ascii="Times New Roman" w:hAnsi="Times New Roman" w:cs="Times New Roman"/>
        </w:rPr>
        <w:t>общеучебные</w:t>
      </w:r>
      <w:proofErr w:type="spellEnd"/>
      <w:r w:rsidRPr="00700E92">
        <w:rPr>
          <w:rFonts w:ascii="Times New Roman" w:hAnsi="Times New Roman" w:cs="Times New Roman"/>
        </w:rPr>
        <w:t xml:space="preserve"> и</w:t>
      </w:r>
      <w:r w:rsidR="00700E92">
        <w:rPr>
          <w:rFonts w:ascii="Times New Roman" w:hAnsi="Times New Roman" w:cs="Times New Roman"/>
        </w:rPr>
        <w:t xml:space="preserve"> </w:t>
      </w:r>
      <w:r w:rsidRPr="00700E92">
        <w:rPr>
          <w:rFonts w:ascii="Times New Roman" w:hAnsi="Times New Roman" w:cs="Times New Roman"/>
        </w:rPr>
        <w:t>предметные знания и умения.</w:t>
      </w:r>
    </w:p>
    <w:p w:rsidR="00E46A85" w:rsidRPr="00700E92" w:rsidRDefault="00AE6DD7" w:rsidP="00AE6DD7">
      <w:pPr>
        <w:rPr>
          <w:rFonts w:ascii="Times New Roman" w:hAnsi="Times New Roman" w:cs="Times New Roman"/>
        </w:rPr>
      </w:pPr>
      <w:proofErr w:type="gramStart"/>
      <w:r w:rsidRPr="00700E92">
        <w:rPr>
          <w:rFonts w:ascii="Times New Roman" w:hAnsi="Times New Roman" w:cs="Times New Roman"/>
        </w:rPr>
        <w:t>Перечень оценочных процедур должен быть опт</w:t>
      </w:r>
      <w:r w:rsidR="00700E92">
        <w:rPr>
          <w:rFonts w:ascii="Times New Roman" w:hAnsi="Times New Roman" w:cs="Times New Roman"/>
        </w:rPr>
        <w:t>имальным и достаточным для опре</w:t>
      </w:r>
      <w:r w:rsidRPr="00700E92">
        <w:rPr>
          <w:rFonts w:ascii="Times New Roman" w:hAnsi="Times New Roman" w:cs="Times New Roman"/>
        </w:rPr>
        <w:t>деления уровня достижения обучающимися предм</w:t>
      </w:r>
      <w:r w:rsidR="00700E92">
        <w:rPr>
          <w:rFonts w:ascii="Times New Roman" w:hAnsi="Times New Roman" w:cs="Times New Roman"/>
        </w:rPr>
        <w:t xml:space="preserve">етных и </w:t>
      </w:r>
      <w:proofErr w:type="spellStart"/>
      <w:r w:rsidR="00700E92">
        <w:rPr>
          <w:rFonts w:ascii="Times New Roman" w:hAnsi="Times New Roman" w:cs="Times New Roman"/>
        </w:rPr>
        <w:t>метапредметных</w:t>
      </w:r>
      <w:proofErr w:type="spellEnd"/>
      <w:r w:rsidR="00700E92">
        <w:rPr>
          <w:rFonts w:ascii="Times New Roman" w:hAnsi="Times New Roman" w:cs="Times New Roman"/>
        </w:rPr>
        <w:t xml:space="preserve">  результа</w:t>
      </w:r>
      <w:r w:rsidRPr="00700E92">
        <w:rPr>
          <w:rFonts w:ascii="Times New Roman" w:hAnsi="Times New Roman" w:cs="Times New Roman"/>
        </w:rPr>
        <w:t>тов.</w:t>
      </w:r>
      <w:proofErr w:type="gramEnd"/>
      <w:r w:rsidRPr="00700E92">
        <w:rPr>
          <w:rFonts w:ascii="Times New Roman" w:hAnsi="Times New Roman" w:cs="Times New Roman"/>
        </w:rPr>
        <w:t xml:space="preserve"> Фиксация результатов текущего контроля</w:t>
      </w:r>
      <w:r w:rsidR="00700E92">
        <w:rPr>
          <w:rFonts w:ascii="Times New Roman" w:hAnsi="Times New Roman" w:cs="Times New Roman"/>
        </w:rPr>
        <w:t xml:space="preserve"> успеваемости обучающихся осуще</w:t>
      </w:r>
      <w:r w:rsidRPr="00700E92">
        <w:rPr>
          <w:rFonts w:ascii="Times New Roman" w:hAnsi="Times New Roman" w:cs="Times New Roman"/>
        </w:rPr>
        <w:t>ствляется в соответствии с принятой в образовательной организации системой оцени</w:t>
      </w:r>
      <w:r w:rsidR="006833DD" w:rsidRPr="00700E92">
        <w:rPr>
          <w:rFonts w:ascii="Times New Roman" w:hAnsi="Times New Roman" w:cs="Times New Roman"/>
        </w:rPr>
        <w:t>вания</w:t>
      </w:r>
      <w:r w:rsidR="00BA4DA7" w:rsidRPr="00700E92">
        <w:rPr>
          <w:rFonts w:ascii="Times New Roman" w:hAnsi="Times New Roman" w:cs="Times New Roman"/>
        </w:rPr>
        <w:t>.</w:t>
      </w:r>
    </w:p>
    <w:sectPr w:rsidR="00E46A85" w:rsidRPr="00700E92" w:rsidSect="00270F84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A9"/>
    <w:rsid w:val="00270F84"/>
    <w:rsid w:val="0056674D"/>
    <w:rsid w:val="005D5ABD"/>
    <w:rsid w:val="006833DD"/>
    <w:rsid w:val="00700E92"/>
    <w:rsid w:val="007F1C55"/>
    <w:rsid w:val="00815C70"/>
    <w:rsid w:val="00845DA9"/>
    <w:rsid w:val="00AD470A"/>
    <w:rsid w:val="00AE6DD7"/>
    <w:rsid w:val="00B273B3"/>
    <w:rsid w:val="00BA4DA7"/>
    <w:rsid w:val="00E46A85"/>
    <w:rsid w:val="00F0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1500</Words>
  <Characters>8553</Characters>
  <Application>Microsoft Office Word</Application>
  <DocSecurity>0</DocSecurity>
  <Lines>71</Lines>
  <Paragraphs>20</Paragraphs>
  <ScaleCrop>false</ScaleCrop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Лиза</cp:lastModifiedBy>
  <cp:revision>16</cp:revision>
  <dcterms:created xsi:type="dcterms:W3CDTF">2004-12-31T21:38:00Z</dcterms:created>
  <dcterms:modified xsi:type="dcterms:W3CDTF">2022-10-25T12:48:00Z</dcterms:modified>
</cp:coreProperties>
</file>